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ED7B3" w14:textId="77777777" w:rsidR="0080662A" w:rsidRDefault="0080662A" w:rsidP="00EA4289">
      <w:pPr>
        <w:jc w:val="both"/>
      </w:pPr>
    </w:p>
    <w:p w14:paraId="3805B1BA" w14:textId="77777777" w:rsidR="0080662A" w:rsidRDefault="0080662A" w:rsidP="00EA4289">
      <w:pPr>
        <w:jc w:val="both"/>
      </w:pPr>
    </w:p>
    <w:p w14:paraId="4D7FF789" w14:textId="77777777" w:rsidR="0080662A" w:rsidRDefault="0080662A" w:rsidP="00EA4289">
      <w:pPr>
        <w:jc w:val="both"/>
      </w:pPr>
    </w:p>
    <w:p w14:paraId="41482586" w14:textId="77777777" w:rsidR="0080662A" w:rsidRDefault="0080662A" w:rsidP="00EA4289">
      <w:pPr>
        <w:jc w:val="both"/>
      </w:pPr>
    </w:p>
    <w:p w14:paraId="083D7EBD" w14:textId="77777777" w:rsidR="00D75322" w:rsidRDefault="00D75322" w:rsidP="00EA4289">
      <w:pPr>
        <w:jc w:val="both"/>
        <w:rPr>
          <w:b/>
          <w:bCs/>
          <w:sz w:val="28"/>
          <w:szCs w:val="28"/>
        </w:rPr>
      </w:pPr>
    </w:p>
    <w:p w14:paraId="691F8351" w14:textId="04F6097F" w:rsidR="00D75322" w:rsidRDefault="00D75322" w:rsidP="00754AFC">
      <w:pPr>
        <w:jc w:val="center"/>
        <w:rPr>
          <w:b/>
          <w:bCs/>
          <w:sz w:val="28"/>
          <w:szCs w:val="28"/>
        </w:rPr>
      </w:pPr>
      <w:r w:rsidRPr="00D75322">
        <w:rPr>
          <w:b/>
          <w:bCs/>
          <w:sz w:val="28"/>
          <w:szCs w:val="28"/>
        </w:rPr>
        <w:t>CALIA ITALIA</w:t>
      </w:r>
      <w:r w:rsidRPr="00D75322">
        <w:rPr>
          <w:b/>
          <w:bCs/>
          <w:sz w:val="28"/>
          <w:szCs w:val="28"/>
        </w:rPr>
        <w:br/>
        <w:t>SALONE DEL MOBILE.MILANO 2025</w:t>
      </w:r>
    </w:p>
    <w:p w14:paraId="5E60D420" w14:textId="64151110" w:rsidR="00D75322" w:rsidRPr="00E45B10" w:rsidRDefault="00D75322" w:rsidP="00EA4289">
      <w:pPr>
        <w:spacing w:line="240" w:lineRule="auto"/>
        <w:jc w:val="both"/>
        <w:rPr>
          <w:rFonts w:eastAsia="Helvetica" w:cs="Calibri"/>
        </w:rPr>
      </w:pPr>
    </w:p>
    <w:p w14:paraId="6CBF42F3" w14:textId="5B3BE78D" w:rsidR="009647CF" w:rsidRPr="00E45B10" w:rsidRDefault="009647CF" w:rsidP="00EA4289">
      <w:pPr>
        <w:spacing w:line="240" w:lineRule="auto"/>
        <w:jc w:val="both"/>
        <w:rPr>
          <w:rFonts w:eastAsia="Helvetica" w:cs="Calibri"/>
          <w:b/>
          <w:bCs/>
          <w:lang w:val="en-US"/>
        </w:rPr>
      </w:pPr>
      <w:r w:rsidRPr="00E45B10">
        <w:rPr>
          <w:rFonts w:eastAsia="Helvetica" w:cs="Calibri"/>
          <w:b/>
          <w:bCs/>
          <w:lang w:val="en-US"/>
        </w:rPr>
        <w:t>Jacob_ 2025</w:t>
      </w:r>
      <w:r w:rsidR="00E45B10" w:rsidRPr="00E45B10">
        <w:rPr>
          <w:rFonts w:eastAsia="Helvetica" w:cs="Calibri"/>
          <w:b/>
          <w:bCs/>
          <w:lang w:val="en-US"/>
        </w:rPr>
        <w:t xml:space="preserve"> Re-edition</w:t>
      </w:r>
    </w:p>
    <w:p w14:paraId="61EFBA0B" w14:textId="77777777" w:rsidR="00E45B10" w:rsidRPr="009A4B79" w:rsidRDefault="00E45B10" w:rsidP="00E45B10">
      <w:pPr>
        <w:spacing w:before="100" w:beforeAutospacing="1" w:after="100" w:afterAutospacing="1" w:line="312" w:lineRule="atLeast"/>
        <w:rPr>
          <w:rFonts w:eastAsia="Times New Roman" w:cs="Calibri"/>
          <w:color w:val="000000" w:themeColor="text1"/>
          <w:lang w:val="en-US"/>
        </w:rPr>
      </w:pPr>
      <w:r w:rsidRPr="009A4B79">
        <w:rPr>
          <w:rFonts w:eastAsia="Times New Roman" w:cs="Calibri"/>
          <w:color w:val="000000" w:themeColor="text1"/>
          <w:lang w:val="en-US"/>
        </w:rPr>
        <w:t xml:space="preserve">A high or low backrest, a seat with softness guaranteed by feather padding and incomparable comfort, this is the identikit of Jacob. An armchair inspired by the classic style of ‘bergère’ reading chairs and interpreted according to the design of </w:t>
      </w:r>
      <w:proofErr w:type="spellStart"/>
      <w:r w:rsidRPr="009A4B79">
        <w:rPr>
          <w:rFonts w:eastAsia="Times New Roman" w:cs="Calibri"/>
          <w:color w:val="000000" w:themeColor="text1"/>
          <w:lang w:val="en-US"/>
        </w:rPr>
        <w:t>Calia</w:t>
      </w:r>
      <w:proofErr w:type="spellEnd"/>
      <w:r w:rsidRPr="009A4B79">
        <w:rPr>
          <w:rFonts w:eastAsia="Times New Roman" w:cs="Calibri"/>
          <w:color w:val="000000" w:themeColor="text1"/>
          <w:lang w:val="en-US"/>
        </w:rPr>
        <w:t xml:space="preserve"> Italia, it combines natural leathers and fine fabrics. It is a true icon, which can offer a unique comfort experience.</w:t>
      </w:r>
    </w:p>
    <w:p w14:paraId="44C11CA0" w14:textId="77777777" w:rsidR="00E45B10" w:rsidRPr="009A4B79" w:rsidRDefault="00E45B10" w:rsidP="00E45B10">
      <w:pPr>
        <w:spacing w:after="45" w:line="312" w:lineRule="atLeast"/>
        <w:rPr>
          <w:rFonts w:eastAsia="Times New Roman" w:cs="Calibri"/>
          <w:color w:val="000000" w:themeColor="text1"/>
          <w:lang w:val="en-US"/>
        </w:rPr>
      </w:pPr>
      <w:r w:rsidRPr="009A4B79">
        <w:rPr>
          <w:rFonts w:eastAsia="Times New Roman" w:cs="Calibri"/>
          <w:color w:val="000000" w:themeColor="text1"/>
          <w:lang w:val="en-US"/>
        </w:rPr>
        <w:t>Structure</w:t>
      </w:r>
      <w:r w:rsidRPr="00E45B10">
        <w:rPr>
          <w:rFonts w:eastAsia="Times New Roman" w:cs="Calibri"/>
          <w:color w:val="000000" w:themeColor="text1"/>
          <w:lang w:val="en-US"/>
        </w:rPr>
        <w:t xml:space="preserve"> </w:t>
      </w:r>
      <w:r w:rsidRPr="009A4B79">
        <w:rPr>
          <w:rFonts w:eastAsia="Times New Roman" w:cs="Calibri"/>
          <w:color w:val="000000" w:themeColor="text1"/>
          <w:lang w:val="en-US"/>
        </w:rPr>
        <w:t>Multilayer covered with polyurethane foam.</w:t>
      </w:r>
    </w:p>
    <w:p w14:paraId="3F73FDCB" w14:textId="257E2FAF" w:rsidR="00E45B10" w:rsidRPr="009A4B79" w:rsidRDefault="00E45B10" w:rsidP="00E45B10">
      <w:pPr>
        <w:spacing w:after="45" w:line="312" w:lineRule="atLeast"/>
        <w:rPr>
          <w:rFonts w:eastAsia="Times New Roman" w:cs="Calibri"/>
          <w:color w:val="000000" w:themeColor="text1"/>
          <w:lang w:val="en-US"/>
        </w:rPr>
      </w:pPr>
      <w:r w:rsidRPr="009A4B79">
        <w:rPr>
          <w:rFonts w:eastAsia="Times New Roman" w:cs="Calibri"/>
          <w:color w:val="000000" w:themeColor="text1"/>
          <w:lang w:val="en-US"/>
        </w:rPr>
        <w:t>Seat padding</w:t>
      </w:r>
      <w:r w:rsidRPr="00E45B10">
        <w:rPr>
          <w:rFonts w:eastAsia="Times New Roman" w:cs="Calibri"/>
          <w:color w:val="000000" w:themeColor="text1"/>
          <w:lang w:val="en-US"/>
        </w:rPr>
        <w:t xml:space="preserve"> </w:t>
      </w:r>
      <w:r w:rsidRPr="009A4B79">
        <w:rPr>
          <w:rFonts w:eastAsia="Times New Roman" w:cs="Calibri"/>
          <w:color w:val="000000" w:themeColor="text1"/>
          <w:lang w:val="en-US"/>
        </w:rPr>
        <w:t>Feather mix seat cushions with ecologic polyurethane support.</w:t>
      </w:r>
    </w:p>
    <w:p w14:paraId="1A30E1FB" w14:textId="75001EB2" w:rsidR="00E45B10" w:rsidRPr="00E45B10" w:rsidRDefault="00E45B10" w:rsidP="00E45B10">
      <w:pPr>
        <w:rPr>
          <w:rFonts w:eastAsia="Times New Roman" w:cs="Calibri"/>
          <w:color w:val="000000" w:themeColor="text1"/>
          <w:lang w:val="en-US"/>
        </w:rPr>
      </w:pPr>
      <w:r w:rsidRPr="009A4B79">
        <w:rPr>
          <w:rFonts w:eastAsia="Times New Roman" w:cs="Calibri"/>
          <w:color w:val="000000" w:themeColor="text1"/>
          <w:lang w:val="en-US"/>
        </w:rPr>
        <w:t>2D-3D models</w:t>
      </w:r>
    </w:p>
    <w:p w14:paraId="605A1D8B" w14:textId="0A267592" w:rsidR="00E45B10" w:rsidRPr="009A4B79" w:rsidRDefault="00CD0786" w:rsidP="00E45B10">
      <w:pPr>
        <w:rPr>
          <w:rFonts w:eastAsia="Times New Roman" w:cs="Calibri"/>
          <w:color w:val="000000" w:themeColor="text1"/>
          <w:lang w:val="en-US"/>
        </w:rPr>
      </w:pPr>
      <w:r>
        <w:rPr>
          <w:rFonts w:eastAsia="Times New Roman" w:cs="Calibri"/>
          <w:color w:val="000000" w:themeColor="text1"/>
          <w:lang w:val="en-US"/>
        </w:rPr>
        <w:t xml:space="preserve">The </w:t>
      </w:r>
      <w:r w:rsidR="00E45B10" w:rsidRPr="00E45B10">
        <w:rPr>
          <w:rFonts w:eastAsia="Times New Roman" w:cs="Calibri"/>
          <w:color w:val="000000" w:themeColor="text1"/>
          <w:lang w:val="en-US"/>
        </w:rPr>
        <w:t xml:space="preserve"> 2025 Re- edition </w:t>
      </w:r>
      <w:r w:rsidR="00E45B10" w:rsidRPr="00E45B10">
        <w:rPr>
          <w:rFonts w:eastAsia="Times New Roman" w:cs="Calibri"/>
          <w:lang w:val="en-GB"/>
        </w:rPr>
        <w:t>has been revisited with a wooden foot (instead of metal)</w:t>
      </w:r>
      <w:r>
        <w:rPr>
          <w:rFonts w:eastAsia="Times New Roman" w:cs="Calibri"/>
          <w:lang w:val="en-GB"/>
        </w:rPr>
        <w:t>.</w:t>
      </w:r>
    </w:p>
    <w:p w14:paraId="7C2C42A5" w14:textId="77777777" w:rsidR="00E45B10" w:rsidRPr="00627831" w:rsidRDefault="00E45B10" w:rsidP="00E45B10">
      <w:pPr>
        <w:rPr>
          <w:rFonts w:asciiTheme="minorHAnsi" w:hAnsiTheme="minorHAnsi" w:cstheme="minorHAnsi"/>
          <w:color w:val="000000" w:themeColor="text1"/>
          <w:lang w:val="en-US"/>
        </w:rPr>
      </w:pPr>
    </w:p>
    <w:p w14:paraId="240A2793" w14:textId="349CE881" w:rsidR="009647CF" w:rsidRPr="00E45B10" w:rsidRDefault="009647CF" w:rsidP="00EA4289">
      <w:pPr>
        <w:spacing w:line="240" w:lineRule="auto"/>
        <w:jc w:val="both"/>
        <w:rPr>
          <w:rFonts w:ascii="Helvetica" w:eastAsia="Helvetica" w:hAnsi="Helvetica" w:cs="Helvetica"/>
          <w:sz w:val="24"/>
          <w:szCs w:val="24"/>
          <w:lang w:val="en-US"/>
        </w:rPr>
      </w:pPr>
    </w:p>
    <w:p w14:paraId="02906164" w14:textId="77777777" w:rsidR="009647CF" w:rsidRPr="00E45B10" w:rsidRDefault="009647CF" w:rsidP="00EA4289">
      <w:pPr>
        <w:spacing w:line="240" w:lineRule="auto"/>
        <w:jc w:val="both"/>
        <w:rPr>
          <w:rFonts w:ascii="Helvetica" w:eastAsia="Helvetica" w:hAnsi="Helvetica" w:cs="Helvetica"/>
          <w:sz w:val="24"/>
          <w:szCs w:val="24"/>
          <w:lang w:val="en-US"/>
        </w:rPr>
      </w:pPr>
    </w:p>
    <w:p w14:paraId="2697148D" w14:textId="77777777" w:rsidR="00242B10" w:rsidRPr="00E45B10" w:rsidRDefault="00242B10" w:rsidP="00EA4289">
      <w:pPr>
        <w:spacing w:line="240" w:lineRule="auto"/>
        <w:jc w:val="both"/>
        <w:rPr>
          <w:rFonts w:ascii="Helvetica" w:eastAsia="Helvetica" w:hAnsi="Helvetica" w:cs="Helvetica"/>
          <w:sz w:val="24"/>
          <w:szCs w:val="24"/>
          <w:lang w:val="en-US"/>
        </w:rPr>
      </w:pPr>
    </w:p>
    <w:p w14:paraId="3C84F4CD" w14:textId="77777777" w:rsidR="0080662A" w:rsidRPr="00D75322" w:rsidRDefault="00000000" w:rsidP="00567F92">
      <w:pPr>
        <w:rPr>
          <w:rFonts w:eastAsia="Helvetica" w:cs="Calibri"/>
        </w:rPr>
      </w:pPr>
      <w:r w:rsidRPr="009647CF">
        <w:rPr>
          <w:rFonts w:cs="Calibri"/>
        </w:rPr>
        <w:t>Press info:</w:t>
      </w:r>
      <w:r w:rsidRPr="009647CF">
        <w:rPr>
          <w:rFonts w:eastAsia="Helvetica" w:cs="Calibri"/>
        </w:rPr>
        <w:br/>
      </w:r>
      <w:r w:rsidRPr="009647CF">
        <w:rPr>
          <w:rFonts w:cs="Calibri"/>
        </w:rPr>
        <w:t>ADP Comunicazione</w:t>
      </w:r>
      <w:r w:rsidRPr="009647CF">
        <w:rPr>
          <w:rFonts w:eastAsia="Helvetica" w:cs="Calibri"/>
        </w:rPr>
        <w:br/>
      </w:r>
      <w:r w:rsidRPr="009647CF">
        <w:rPr>
          <w:rFonts w:cs="Calibri"/>
        </w:rPr>
        <w:t>Via Rossini 3 </w:t>
      </w:r>
      <w:r w:rsidRPr="009647CF">
        <w:rPr>
          <w:rFonts w:cs="Calibri"/>
        </w:rPr>
        <w:br/>
        <w:t>20122 Milano</w:t>
      </w:r>
      <w:r w:rsidRPr="009647CF">
        <w:rPr>
          <w:rFonts w:eastAsia="Helvetica" w:cs="Calibri"/>
        </w:rPr>
        <w:br/>
      </w:r>
      <w:r w:rsidRPr="009647CF">
        <w:rPr>
          <w:rFonts w:cs="Calibri"/>
        </w:rPr>
        <w:t xml:space="preserve">Tel. </w:t>
      </w:r>
      <w:r w:rsidRPr="00D75322">
        <w:rPr>
          <w:rFonts w:cs="Calibri"/>
        </w:rPr>
        <w:t>+39 0236693659</w:t>
      </w:r>
      <w:r w:rsidRPr="00D75322">
        <w:rPr>
          <w:rFonts w:eastAsia="Helvetica" w:cs="Calibri"/>
        </w:rPr>
        <w:br/>
      </w:r>
      <w:hyperlink r:id="rId6" w:history="1">
        <w:r w:rsidR="0080662A" w:rsidRPr="00D75322">
          <w:rPr>
            <w:rStyle w:val="Hyperlink0"/>
            <w:rFonts w:cs="Calibri"/>
          </w:rPr>
          <w:t>adp@adpcomunicazione.com</w:t>
        </w:r>
      </w:hyperlink>
    </w:p>
    <w:p w14:paraId="53B02B26" w14:textId="77777777" w:rsidR="0080662A" w:rsidRPr="00D75322" w:rsidRDefault="0080662A" w:rsidP="00EA4289">
      <w:pPr>
        <w:jc w:val="both"/>
        <w:rPr>
          <w:rFonts w:cs="Calibri"/>
        </w:rPr>
      </w:pPr>
    </w:p>
    <w:sectPr w:rsidR="0080662A" w:rsidRPr="00D75322">
      <w:headerReference w:type="default" r:id="rId7"/>
      <w:footerReference w:type="default" r:id="rId8"/>
      <w:pgSz w:w="11900" w:h="16840"/>
      <w:pgMar w:top="720" w:right="720" w:bottom="720" w:left="72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D9C83B" w14:textId="77777777" w:rsidR="006F101D" w:rsidRDefault="006F101D">
      <w:pPr>
        <w:spacing w:after="0" w:line="240" w:lineRule="auto"/>
      </w:pPr>
      <w:r>
        <w:separator/>
      </w:r>
    </w:p>
  </w:endnote>
  <w:endnote w:type="continuationSeparator" w:id="0">
    <w:p w14:paraId="3CAC003D" w14:textId="77777777" w:rsidR="006F101D" w:rsidRDefault="006F10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Helvetica Neue">
    <w:altName w:val="Sylfaen"/>
    <w:panose1 w:val="02000503000000020004"/>
    <w:charset w:val="00"/>
    <w:family w:val="auto"/>
    <w:pitch w:val="variable"/>
    <w:sig w:usb0="E50002FF" w:usb1="500079DB" w:usb2="00000010" w:usb3="00000000" w:csb0="00000001" w:csb1="00000000"/>
  </w:font>
  <w:font w:name="Helvetica">
    <w:panose1 w:val="00000000000000000000"/>
    <w:charset w:val="00"/>
    <w:family w:val="auto"/>
    <w:pitch w:val="variable"/>
    <w:sig w:usb0="E0002AFF" w:usb1="5000785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D114E" w14:textId="77777777" w:rsidR="0080662A" w:rsidRDefault="0080662A">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0A7AA1" w14:textId="77777777" w:rsidR="006F101D" w:rsidRDefault="006F101D">
      <w:pPr>
        <w:spacing w:after="0" w:line="240" w:lineRule="auto"/>
      </w:pPr>
      <w:r>
        <w:separator/>
      </w:r>
    </w:p>
  </w:footnote>
  <w:footnote w:type="continuationSeparator" w:id="0">
    <w:p w14:paraId="0FE1A4D6" w14:textId="77777777" w:rsidR="006F101D" w:rsidRDefault="006F10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58B1B" w14:textId="77777777" w:rsidR="0080662A" w:rsidRDefault="00000000">
    <w:pPr>
      <w:pStyle w:val="Intestazione"/>
    </w:pPr>
    <w:r>
      <w:rPr>
        <w:noProof/>
      </w:rPr>
      <w:drawing>
        <wp:anchor distT="152400" distB="152400" distL="152400" distR="152400" simplePos="0" relativeHeight="251658240" behindDoc="1" locked="0" layoutInCell="1" allowOverlap="1" wp14:anchorId="1CF16F9C" wp14:editId="75537D06">
          <wp:simplePos x="0" y="0"/>
          <wp:positionH relativeFrom="page">
            <wp:posOffset>469264</wp:posOffset>
          </wp:positionH>
          <wp:positionV relativeFrom="page">
            <wp:posOffset>668337</wp:posOffset>
          </wp:positionV>
          <wp:extent cx="6621781" cy="9355456"/>
          <wp:effectExtent l="0" t="0" r="0" b="0"/>
          <wp:wrapNone/>
          <wp:docPr id="1073741825" name="officeArt object" descr="Image"/>
          <wp:cNvGraphicFramePr/>
          <a:graphic xmlns:a="http://schemas.openxmlformats.org/drawingml/2006/main">
            <a:graphicData uri="http://schemas.openxmlformats.org/drawingml/2006/picture">
              <pic:pic xmlns:pic="http://schemas.openxmlformats.org/drawingml/2006/picture">
                <pic:nvPicPr>
                  <pic:cNvPr id="1073741825" name="Image" descr="Image"/>
                  <pic:cNvPicPr>
                    <a:picLocks noChangeAspect="1"/>
                  </pic:cNvPicPr>
                </pic:nvPicPr>
                <pic:blipFill>
                  <a:blip r:embed="rId1"/>
                  <a:stretch>
                    <a:fillRect/>
                  </a:stretch>
                </pic:blipFill>
                <pic:spPr>
                  <a:xfrm>
                    <a:off x="0" y="0"/>
                    <a:ext cx="6621781" cy="9355456"/>
                  </a:xfrm>
                  <a:prstGeom prst="rect">
                    <a:avLst/>
                  </a:prstGeom>
                  <a:ln w="12700" cap="flat">
                    <a:noFill/>
                    <a:miter lim="400000"/>
                  </a:ln>
                  <a:effec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displayBackgroundShape/>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662A"/>
    <w:rsid w:val="00013044"/>
    <w:rsid w:val="0002419A"/>
    <w:rsid w:val="0008075F"/>
    <w:rsid w:val="000F2508"/>
    <w:rsid w:val="001952AD"/>
    <w:rsid w:val="001C00E6"/>
    <w:rsid w:val="001C6013"/>
    <w:rsid w:val="00242B10"/>
    <w:rsid w:val="00243979"/>
    <w:rsid w:val="002868E3"/>
    <w:rsid w:val="0029503B"/>
    <w:rsid w:val="0030639B"/>
    <w:rsid w:val="003359F4"/>
    <w:rsid w:val="003528A6"/>
    <w:rsid w:val="003D5654"/>
    <w:rsid w:val="00467673"/>
    <w:rsid w:val="004E47DA"/>
    <w:rsid w:val="00517AE3"/>
    <w:rsid w:val="00545C5C"/>
    <w:rsid w:val="00567F92"/>
    <w:rsid w:val="005A2958"/>
    <w:rsid w:val="005B23EF"/>
    <w:rsid w:val="005C50F6"/>
    <w:rsid w:val="005F2509"/>
    <w:rsid w:val="00616466"/>
    <w:rsid w:val="00687C49"/>
    <w:rsid w:val="006E226B"/>
    <w:rsid w:val="006F101D"/>
    <w:rsid w:val="0070452F"/>
    <w:rsid w:val="00714F02"/>
    <w:rsid w:val="00754AFC"/>
    <w:rsid w:val="00761064"/>
    <w:rsid w:val="0080662A"/>
    <w:rsid w:val="00826BFF"/>
    <w:rsid w:val="00853981"/>
    <w:rsid w:val="00945542"/>
    <w:rsid w:val="009647CF"/>
    <w:rsid w:val="009F3BF8"/>
    <w:rsid w:val="00A11A2D"/>
    <w:rsid w:val="00A21C6B"/>
    <w:rsid w:val="00A61FB0"/>
    <w:rsid w:val="00A841CE"/>
    <w:rsid w:val="00B2748F"/>
    <w:rsid w:val="00B807AB"/>
    <w:rsid w:val="00BD5BC9"/>
    <w:rsid w:val="00BD7250"/>
    <w:rsid w:val="00BE216A"/>
    <w:rsid w:val="00C83855"/>
    <w:rsid w:val="00CA167A"/>
    <w:rsid w:val="00CA1824"/>
    <w:rsid w:val="00CC0600"/>
    <w:rsid w:val="00CC1880"/>
    <w:rsid w:val="00CD0786"/>
    <w:rsid w:val="00CE0116"/>
    <w:rsid w:val="00D02762"/>
    <w:rsid w:val="00D75322"/>
    <w:rsid w:val="00D8600C"/>
    <w:rsid w:val="00DA23B0"/>
    <w:rsid w:val="00DC35FD"/>
    <w:rsid w:val="00DC4714"/>
    <w:rsid w:val="00DF3DE2"/>
    <w:rsid w:val="00E0531F"/>
    <w:rsid w:val="00E45B10"/>
    <w:rsid w:val="00E84D40"/>
    <w:rsid w:val="00EA4289"/>
    <w:rsid w:val="00EC75BD"/>
    <w:rsid w:val="00F92314"/>
    <w:rsid w:val="00FB71B3"/>
    <w:rsid w:val="00FD05A6"/>
    <w:rsid w:val="00FD15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25FF0"/>
  <w15:docId w15:val="{D9B14465-14F0-4E4A-9C42-98C5E6F56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rPr>
      <w:rFonts w:ascii="Calibri" w:hAnsi="Calibri" w:cs="Arial Unicode MS"/>
      <w:color w:val="000000"/>
      <w:kern w:val="2"/>
      <w:sz w:val="22"/>
      <w:szCs w:val="22"/>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Intestazione">
    <w:name w:val="header"/>
    <w:pPr>
      <w:tabs>
        <w:tab w:val="center" w:pos="4819"/>
        <w:tab w:val="right" w:pos="9638"/>
      </w:tabs>
    </w:pPr>
    <w:rPr>
      <w:rFonts w:ascii="Calibri" w:hAnsi="Calibri" w:cs="Arial Unicode MS"/>
      <w:color w:val="000000"/>
      <w:kern w:val="2"/>
      <w:sz w:val="22"/>
      <w:szCs w:val="22"/>
      <w:u w:color="000000"/>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Link">
    <w:name w:val="Link"/>
    <w:rPr>
      <w:outline w:val="0"/>
      <w:color w:val="0563C1"/>
      <w:u w:val="single" w:color="0563C1"/>
    </w:rPr>
  </w:style>
  <w:style w:type="character" w:customStyle="1" w:styleId="Hyperlink0">
    <w:name w:val="Hyperlink.0"/>
    <w:basedOn w:val="Link"/>
    <w:rPr>
      <w:outline w:val="0"/>
      <w:color w:val="0563C1"/>
      <w:u w:val="single" w:color="0563C1"/>
    </w:rPr>
  </w:style>
  <w:style w:type="character" w:styleId="Menzionenonrisolta">
    <w:name w:val="Unresolved Mention"/>
    <w:basedOn w:val="Carpredefinitoparagrafo"/>
    <w:uiPriority w:val="99"/>
    <w:semiHidden/>
    <w:unhideWhenUsed/>
    <w:rsid w:val="00B274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dp@adpcomunicazione.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122</Words>
  <Characters>697</Characters>
  <Application>Microsoft Office Word</Application>
  <DocSecurity>0</DocSecurity>
  <Lines>5</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Monica Racic</cp:lastModifiedBy>
  <cp:revision>4</cp:revision>
  <dcterms:created xsi:type="dcterms:W3CDTF">2025-04-04T15:51:00Z</dcterms:created>
  <dcterms:modified xsi:type="dcterms:W3CDTF">2025-04-04T16:32:00Z</dcterms:modified>
</cp:coreProperties>
</file>